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A2E44" w14:textId="6E7A09F7" w:rsidR="00C6170C" w:rsidRPr="00C6170C" w:rsidRDefault="00C6170C" w:rsidP="00C6170C">
      <w:pPr>
        <w:spacing w:after="0" w:line="259" w:lineRule="auto"/>
        <w:ind w:left="951" w:right="0" w:firstLine="0"/>
        <w:jc w:val="center"/>
        <w:rPr>
          <w:b/>
          <w:bCs/>
          <w:szCs w:val="20"/>
          <w:u w:val="single" w:color="000000"/>
        </w:rPr>
      </w:pPr>
      <w:r w:rsidRPr="00C6170C">
        <w:rPr>
          <w:b/>
          <w:bCs/>
          <w:szCs w:val="20"/>
          <w:u w:val="single" w:color="000000"/>
        </w:rPr>
        <w:t>(To be given on the letterhead of the applicant)</w:t>
      </w:r>
    </w:p>
    <w:p w14:paraId="5ADD2C29" w14:textId="77777777" w:rsidR="00C6170C" w:rsidRDefault="00C6170C" w:rsidP="00711897">
      <w:pPr>
        <w:spacing w:after="0" w:line="259" w:lineRule="auto"/>
        <w:ind w:left="951" w:right="0" w:firstLine="0"/>
        <w:jc w:val="left"/>
        <w:rPr>
          <w:szCs w:val="20"/>
          <w:u w:val="single" w:color="000000"/>
        </w:rPr>
      </w:pPr>
    </w:p>
    <w:p w14:paraId="1D327BF1" w14:textId="5A6E53D9" w:rsidR="00FB5754" w:rsidRPr="00C6170C" w:rsidRDefault="00BF095A" w:rsidP="00711897">
      <w:pPr>
        <w:spacing w:after="0" w:line="259" w:lineRule="auto"/>
        <w:ind w:left="951" w:right="0" w:firstLine="0"/>
        <w:jc w:val="left"/>
        <w:rPr>
          <w:szCs w:val="20"/>
          <w:u w:val="single" w:color="000000"/>
        </w:rPr>
      </w:pPr>
      <w:r w:rsidRPr="00C6170C">
        <w:rPr>
          <w:szCs w:val="20"/>
          <w:u w:val="single" w:color="000000"/>
        </w:rPr>
        <w:t>Certified true copy of the resolutions passed</w:t>
      </w:r>
      <w:r w:rsidR="0092075F">
        <w:rPr>
          <w:szCs w:val="20"/>
          <w:u w:val="single" w:color="000000"/>
        </w:rPr>
        <w:t xml:space="preserve"> at the Meeting of Board of Directors of (NAME OF THE COMPANY) as on (DATE) at (TIME) at the registered office of the company situated at (REGISTERED OFFICE ADDRESS)</w:t>
      </w:r>
    </w:p>
    <w:p w14:paraId="24AEB521" w14:textId="5D6780EA" w:rsidR="00711897" w:rsidRPr="00BF095A" w:rsidRDefault="00711897" w:rsidP="00711897">
      <w:pPr>
        <w:spacing w:after="0" w:line="259" w:lineRule="auto"/>
        <w:ind w:left="951" w:right="0" w:firstLine="0"/>
        <w:jc w:val="left"/>
        <w:rPr>
          <w:szCs w:val="20"/>
          <w:u w:val="single" w:color="000000"/>
        </w:rPr>
      </w:pPr>
    </w:p>
    <w:p w14:paraId="66C96740" w14:textId="77777777" w:rsidR="00711897" w:rsidRPr="00BF095A" w:rsidRDefault="00711897" w:rsidP="00711897">
      <w:pPr>
        <w:spacing w:after="0" w:line="259" w:lineRule="auto"/>
        <w:ind w:left="951" w:right="0" w:firstLine="0"/>
        <w:jc w:val="left"/>
        <w:rPr>
          <w:sz w:val="24"/>
          <w:szCs w:val="20"/>
        </w:rPr>
      </w:pPr>
    </w:p>
    <w:p w14:paraId="34C98832" w14:textId="684725F8" w:rsidR="00FB5754" w:rsidRPr="00BF095A" w:rsidRDefault="005811A7">
      <w:pPr>
        <w:ind w:left="979" w:right="907"/>
        <w:rPr>
          <w:sz w:val="24"/>
          <w:szCs w:val="20"/>
        </w:rPr>
      </w:pPr>
      <w:r w:rsidRPr="00BF095A">
        <w:rPr>
          <w:sz w:val="24"/>
          <w:szCs w:val="20"/>
        </w:rPr>
        <w:t xml:space="preserve">"RESOLVED THAT approval of the Board be and is hereby accorded </w:t>
      </w:r>
      <w:r w:rsidR="00246AE4">
        <w:rPr>
          <w:sz w:val="24"/>
          <w:szCs w:val="20"/>
        </w:rPr>
        <w:t>to</w:t>
      </w:r>
      <w:r w:rsidRPr="00BF095A">
        <w:rPr>
          <w:sz w:val="24"/>
          <w:szCs w:val="20"/>
        </w:rPr>
        <w:t xml:space="preserve"> the </w:t>
      </w:r>
      <w:r w:rsidRPr="00BF095A">
        <w:rPr>
          <w:noProof/>
          <w:sz w:val="24"/>
          <w:szCs w:val="20"/>
        </w:rPr>
        <w:drawing>
          <wp:inline distT="0" distB="0" distL="0" distR="0" wp14:anchorId="7DD45860" wp14:editId="564F4918">
            <wp:extent cx="4573" cy="4574"/>
            <wp:effectExtent l="0" t="0" r="0" b="0"/>
            <wp:docPr id="2133" name="Picture 2133"/>
            <wp:cNvGraphicFramePr/>
            <a:graphic xmlns:a="http://schemas.openxmlformats.org/drawingml/2006/main">
              <a:graphicData uri="http://schemas.openxmlformats.org/drawingml/2006/picture">
                <pic:pic xmlns:pic="http://schemas.openxmlformats.org/drawingml/2006/picture">
                  <pic:nvPicPr>
                    <pic:cNvPr id="2133" name="Picture 2133"/>
                    <pic:cNvPicPr/>
                  </pic:nvPicPr>
                  <pic:blipFill>
                    <a:blip r:embed="rId4"/>
                    <a:stretch>
                      <a:fillRect/>
                    </a:stretch>
                  </pic:blipFill>
                  <pic:spPr>
                    <a:xfrm>
                      <a:off x="0" y="0"/>
                      <a:ext cx="4573" cy="4574"/>
                    </a:xfrm>
                    <a:prstGeom prst="rect">
                      <a:avLst/>
                    </a:prstGeom>
                  </pic:spPr>
                </pic:pic>
              </a:graphicData>
            </a:graphic>
          </wp:inline>
        </w:drawing>
      </w:r>
      <w:r w:rsidRPr="00BF095A">
        <w:rPr>
          <w:sz w:val="24"/>
          <w:szCs w:val="20"/>
        </w:rPr>
        <w:t>company</w:t>
      </w:r>
      <w:r w:rsidR="00246AE4">
        <w:rPr>
          <w:sz w:val="24"/>
          <w:szCs w:val="20"/>
        </w:rPr>
        <w:t xml:space="preserve"> for registering</w:t>
      </w:r>
      <w:r w:rsidR="00BF095A" w:rsidRPr="00BF095A">
        <w:rPr>
          <w:sz w:val="24"/>
          <w:szCs w:val="20"/>
        </w:rPr>
        <w:t xml:space="preserve"> as</w:t>
      </w:r>
      <w:r w:rsidRPr="00BF095A">
        <w:rPr>
          <w:sz w:val="24"/>
          <w:szCs w:val="20"/>
        </w:rPr>
        <w:t xml:space="preserve"> </w:t>
      </w:r>
      <w:r w:rsidR="006E7786">
        <w:rPr>
          <w:sz w:val="24"/>
          <w:szCs w:val="20"/>
        </w:rPr>
        <w:t xml:space="preserve">Qualified </w:t>
      </w:r>
      <w:r w:rsidR="008616A2">
        <w:rPr>
          <w:sz w:val="24"/>
          <w:szCs w:val="20"/>
        </w:rPr>
        <w:t>Supplier</w:t>
      </w:r>
      <w:r w:rsidR="006E7786">
        <w:rPr>
          <w:sz w:val="24"/>
          <w:szCs w:val="20"/>
        </w:rPr>
        <w:t xml:space="preserve"> – </w:t>
      </w:r>
      <w:r w:rsidR="0071036F">
        <w:rPr>
          <w:sz w:val="24"/>
          <w:szCs w:val="20"/>
        </w:rPr>
        <w:t>‘Special Category’ Client</w:t>
      </w:r>
      <w:r w:rsidR="00CA70B6">
        <w:rPr>
          <w:sz w:val="24"/>
          <w:szCs w:val="20"/>
        </w:rPr>
        <w:t>/Client</w:t>
      </w:r>
      <w:r w:rsidR="009F2FDB">
        <w:rPr>
          <w:sz w:val="24"/>
          <w:szCs w:val="20"/>
        </w:rPr>
        <w:t xml:space="preserve">/ </w:t>
      </w:r>
      <w:r w:rsidR="00BF095A" w:rsidRPr="00BF095A">
        <w:rPr>
          <w:sz w:val="24"/>
          <w:szCs w:val="20"/>
        </w:rPr>
        <w:t>o</w:t>
      </w:r>
      <w:r w:rsidR="004B16B7">
        <w:rPr>
          <w:sz w:val="24"/>
          <w:szCs w:val="20"/>
        </w:rPr>
        <w:t>n</w:t>
      </w:r>
      <w:r w:rsidR="00BF095A" w:rsidRPr="00BF095A">
        <w:rPr>
          <w:sz w:val="24"/>
          <w:szCs w:val="20"/>
        </w:rPr>
        <w:t xml:space="preserve"> </w:t>
      </w:r>
      <w:r w:rsidRPr="00BF095A">
        <w:rPr>
          <w:sz w:val="24"/>
          <w:szCs w:val="20"/>
        </w:rPr>
        <w:t xml:space="preserve">India International Bullion Exchange IFSC Limited (IIBX) at GIFT IFSC, and </w:t>
      </w:r>
      <w:r w:rsidR="00711897" w:rsidRPr="00BF095A">
        <w:rPr>
          <w:sz w:val="24"/>
          <w:szCs w:val="20"/>
        </w:rPr>
        <w:t xml:space="preserve">any of the </w:t>
      </w:r>
      <w:r w:rsidR="001A431D">
        <w:rPr>
          <w:sz w:val="24"/>
          <w:szCs w:val="20"/>
        </w:rPr>
        <w:t xml:space="preserve">following </w:t>
      </w:r>
      <w:r w:rsidR="00711897" w:rsidRPr="00BF095A">
        <w:rPr>
          <w:sz w:val="24"/>
          <w:szCs w:val="20"/>
        </w:rPr>
        <w:t>directors</w:t>
      </w:r>
      <w:r w:rsidR="00246AE4">
        <w:rPr>
          <w:sz w:val="24"/>
          <w:szCs w:val="20"/>
        </w:rPr>
        <w:t>/signatories</w:t>
      </w:r>
      <w:r w:rsidRPr="00BF095A">
        <w:rPr>
          <w:sz w:val="24"/>
          <w:szCs w:val="20"/>
        </w:rPr>
        <w:t xml:space="preserve"> be and </w:t>
      </w:r>
      <w:r w:rsidR="001A431D">
        <w:rPr>
          <w:sz w:val="24"/>
          <w:szCs w:val="20"/>
        </w:rPr>
        <w:t>are</w:t>
      </w:r>
      <w:r w:rsidRPr="00BF095A">
        <w:rPr>
          <w:sz w:val="24"/>
          <w:szCs w:val="20"/>
        </w:rPr>
        <w:t xml:space="preserve"> hereby</w:t>
      </w:r>
      <w:r w:rsidR="00793A58">
        <w:rPr>
          <w:sz w:val="24"/>
          <w:szCs w:val="20"/>
        </w:rPr>
        <w:t xml:space="preserve"> jointly and/or</w:t>
      </w:r>
      <w:r w:rsidRPr="00BF095A">
        <w:rPr>
          <w:sz w:val="24"/>
          <w:szCs w:val="20"/>
        </w:rPr>
        <w:t xml:space="preserve"> </w:t>
      </w:r>
      <w:r w:rsidR="00711897" w:rsidRPr="00BF095A">
        <w:rPr>
          <w:sz w:val="24"/>
          <w:szCs w:val="20"/>
        </w:rPr>
        <w:t xml:space="preserve">severally </w:t>
      </w:r>
      <w:r w:rsidRPr="00BF095A">
        <w:rPr>
          <w:sz w:val="24"/>
          <w:szCs w:val="20"/>
        </w:rPr>
        <w:t xml:space="preserve">authorized to make such application/submit such documents as may be required for seeking the said </w:t>
      </w:r>
      <w:r w:rsidR="00246AE4">
        <w:rPr>
          <w:sz w:val="24"/>
          <w:szCs w:val="20"/>
        </w:rPr>
        <w:t>registration</w:t>
      </w:r>
      <w:r w:rsidRPr="00BF095A">
        <w:rPr>
          <w:sz w:val="24"/>
          <w:szCs w:val="20"/>
        </w:rPr>
        <w:t xml:space="preserve"> and to do all such acts, deeds, matters and things as may be required and deemed fit and necessary in this regard."</w:t>
      </w:r>
    </w:p>
    <w:tbl>
      <w:tblPr>
        <w:tblW w:w="8608" w:type="dxa"/>
        <w:tblInd w:w="1088" w:type="dxa"/>
        <w:tblLook w:val="04A0" w:firstRow="1" w:lastRow="0" w:firstColumn="1" w:lastColumn="0" w:noHBand="0" w:noVBand="1"/>
      </w:tblPr>
      <w:tblGrid>
        <w:gridCol w:w="1129"/>
        <w:gridCol w:w="3951"/>
        <w:gridCol w:w="1717"/>
        <w:gridCol w:w="1811"/>
      </w:tblGrid>
      <w:tr w:rsidR="00BF095A" w:rsidRPr="00BF095A" w14:paraId="429681A7" w14:textId="77777777" w:rsidTr="00BF095A">
        <w:trPr>
          <w:trHeight w:val="343"/>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C8FC8D" w14:textId="77777777" w:rsidR="00BF095A" w:rsidRPr="00BF095A" w:rsidRDefault="00BF095A" w:rsidP="00BF095A">
            <w:pPr>
              <w:spacing w:after="0" w:line="240" w:lineRule="auto"/>
              <w:ind w:left="0" w:right="0" w:firstLine="0"/>
              <w:jc w:val="left"/>
              <w:rPr>
                <w:rFonts w:ascii="Calibri" w:hAnsi="Calibri" w:cs="Calibri"/>
                <w:b/>
                <w:bCs/>
                <w:sz w:val="20"/>
                <w:szCs w:val="20"/>
              </w:rPr>
            </w:pPr>
            <w:r w:rsidRPr="00BF095A">
              <w:rPr>
                <w:rFonts w:ascii="Calibri" w:hAnsi="Calibri" w:cs="Calibri"/>
                <w:b/>
                <w:bCs/>
                <w:sz w:val="20"/>
                <w:szCs w:val="20"/>
              </w:rPr>
              <w:t>Sr. No.</w:t>
            </w:r>
          </w:p>
        </w:tc>
        <w:tc>
          <w:tcPr>
            <w:tcW w:w="3951" w:type="dxa"/>
            <w:tcBorders>
              <w:top w:val="single" w:sz="4" w:space="0" w:color="auto"/>
              <w:left w:val="nil"/>
              <w:bottom w:val="single" w:sz="4" w:space="0" w:color="auto"/>
              <w:right w:val="single" w:sz="4" w:space="0" w:color="auto"/>
            </w:tcBorders>
            <w:shd w:val="clear" w:color="auto" w:fill="auto"/>
            <w:noWrap/>
            <w:vAlign w:val="bottom"/>
            <w:hideMark/>
          </w:tcPr>
          <w:p w14:paraId="228DB3B9" w14:textId="77777777" w:rsidR="00BF095A" w:rsidRPr="00BF095A" w:rsidRDefault="00BF095A" w:rsidP="00BF095A">
            <w:pPr>
              <w:spacing w:after="0" w:line="240" w:lineRule="auto"/>
              <w:ind w:left="0" w:right="0" w:firstLine="0"/>
              <w:jc w:val="left"/>
              <w:rPr>
                <w:rFonts w:ascii="Calibri" w:hAnsi="Calibri" w:cs="Calibri"/>
                <w:b/>
                <w:bCs/>
                <w:sz w:val="20"/>
                <w:szCs w:val="20"/>
              </w:rPr>
            </w:pPr>
            <w:r w:rsidRPr="00BF095A">
              <w:rPr>
                <w:rFonts w:ascii="Calibri" w:hAnsi="Calibri" w:cs="Calibri"/>
                <w:b/>
                <w:bCs/>
                <w:sz w:val="20"/>
                <w:szCs w:val="20"/>
              </w:rPr>
              <w:t>Name</w:t>
            </w:r>
          </w:p>
        </w:tc>
        <w:tc>
          <w:tcPr>
            <w:tcW w:w="1717" w:type="dxa"/>
            <w:tcBorders>
              <w:top w:val="single" w:sz="4" w:space="0" w:color="auto"/>
              <w:left w:val="nil"/>
              <w:bottom w:val="single" w:sz="4" w:space="0" w:color="auto"/>
              <w:right w:val="single" w:sz="4" w:space="0" w:color="auto"/>
            </w:tcBorders>
            <w:shd w:val="clear" w:color="auto" w:fill="auto"/>
            <w:noWrap/>
            <w:vAlign w:val="bottom"/>
            <w:hideMark/>
          </w:tcPr>
          <w:p w14:paraId="3134757B" w14:textId="77777777" w:rsidR="00BF095A" w:rsidRPr="00BF095A" w:rsidRDefault="00BF095A" w:rsidP="00BF095A">
            <w:pPr>
              <w:spacing w:after="0" w:line="240" w:lineRule="auto"/>
              <w:ind w:left="0" w:right="0" w:firstLine="0"/>
              <w:jc w:val="left"/>
              <w:rPr>
                <w:rFonts w:ascii="Calibri" w:hAnsi="Calibri" w:cs="Calibri"/>
                <w:b/>
                <w:bCs/>
                <w:sz w:val="20"/>
                <w:szCs w:val="20"/>
              </w:rPr>
            </w:pPr>
            <w:r w:rsidRPr="00BF095A">
              <w:rPr>
                <w:rFonts w:ascii="Calibri" w:hAnsi="Calibri" w:cs="Calibri"/>
                <w:b/>
                <w:bCs/>
                <w:sz w:val="20"/>
                <w:szCs w:val="20"/>
              </w:rPr>
              <w:t>Designation</w:t>
            </w:r>
          </w:p>
        </w:tc>
        <w:tc>
          <w:tcPr>
            <w:tcW w:w="1811" w:type="dxa"/>
            <w:tcBorders>
              <w:top w:val="single" w:sz="4" w:space="0" w:color="auto"/>
              <w:left w:val="nil"/>
              <w:bottom w:val="single" w:sz="4" w:space="0" w:color="auto"/>
              <w:right w:val="single" w:sz="4" w:space="0" w:color="auto"/>
            </w:tcBorders>
            <w:shd w:val="clear" w:color="auto" w:fill="auto"/>
            <w:noWrap/>
            <w:vAlign w:val="bottom"/>
            <w:hideMark/>
          </w:tcPr>
          <w:p w14:paraId="448BCF24" w14:textId="77777777" w:rsidR="00BF095A" w:rsidRPr="00BF095A" w:rsidRDefault="00BF095A" w:rsidP="00BF095A">
            <w:pPr>
              <w:spacing w:after="0" w:line="240" w:lineRule="auto"/>
              <w:ind w:left="0" w:right="0" w:firstLine="0"/>
              <w:jc w:val="left"/>
              <w:rPr>
                <w:rFonts w:ascii="Calibri" w:hAnsi="Calibri" w:cs="Calibri"/>
                <w:b/>
                <w:bCs/>
                <w:sz w:val="20"/>
                <w:szCs w:val="20"/>
              </w:rPr>
            </w:pPr>
            <w:r w:rsidRPr="00BF095A">
              <w:rPr>
                <w:rFonts w:ascii="Calibri" w:hAnsi="Calibri" w:cs="Calibri"/>
                <w:b/>
                <w:bCs/>
                <w:sz w:val="20"/>
                <w:szCs w:val="20"/>
              </w:rPr>
              <w:t>Signature</w:t>
            </w:r>
          </w:p>
        </w:tc>
      </w:tr>
      <w:tr w:rsidR="00BF095A" w:rsidRPr="00BF095A" w14:paraId="7AE8E1EA" w14:textId="77777777" w:rsidTr="00BF095A">
        <w:trPr>
          <w:trHeight w:val="343"/>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22F8BAE3" w14:textId="77777777" w:rsidR="00BF095A" w:rsidRPr="00BF095A" w:rsidRDefault="00BF095A" w:rsidP="00BF095A">
            <w:pPr>
              <w:spacing w:after="0" w:line="240" w:lineRule="auto"/>
              <w:ind w:left="0" w:right="0" w:firstLine="0"/>
              <w:jc w:val="left"/>
              <w:rPr>
                <w:rFonts w:ascii="Calibri" w:hAnsi="Calibri" w:cs="Calibri"/>
                <w:sz w:val="20"/>
                <w:szCs w:val="20"/>
              </w:rPr>
            </w:pPr>
            <w:r w:rsidRPr="00BF095A">
              <w:rPr>
                <w:rFonts w:ascii="Calibri" w:hAnsi="Calibri" w:cs="Calibri"/>
                <w:sz w:val="20"/>
                <w:szCs w:val="20"/>
              </w:rPr>
              <w:t> </w:t>
            </w:r>
          </w:p>
        </w:tc>
        <w:tc>
          <w:tcPr>
            <w:tcW w:w="3951" w:type="dxa"/>
            <w:tcBorders>
              <w:top w:val="nil"/>
              <w:left w:val="nil"/>
              <w:bottom w:val="single" w:sz="4" w:space="0" w:color="auto"/>
              <w:right w:val="single" w:sz="4" w:space="0" w:color="auto"/>
            </w:tcBorders>
            <w:shd w:val="clear" w:color="auto" w:fill="auto"/>
            <w:noWrap/>
            <w:vAlign w:val="bottom"/>
            <w:hideMark/>
          </w:tcPr>
          <w:p w14:paraId="3B265A6D" w14:textId="77777777" w:rsidR="00BF095A" w:rsidRPr="00BF095A" w:rsidRDefault="00BF095A" w:rsidP="00BF095A">
            <w:pPr>
              <w:spacing w:after="0" w:line="240" w:lineRule="auto"/>
              <w:ind w:left="0" w:right="0" w:firstLine="0"/>
              <w:jc w:val="left"/>
              <w:rPr>
                <w:rFonts w:ascii="Calibri" w:hAnsi="Calibri" w:cs="Calibri"/>
                <w:sz w:val="20"/>
                <w:szCs w:val="20"/>
              </w:rPr>
            </w:pPr>
            <w:r w:rsidRPr="00BF095A">
              <w:rPr>
                <w:rFonts w:ascii="Calibri" w:hAnsi="Calibri" w:cs="Calibri"/>
                <w:sz w:val="20"/>
                <w:szCs w:val="20"/>
              </w:rPr>
              <w:t> </w:t>
            </w:r>
          </w:p>
        </w:tc>
        <w:tc>
          <w:tcPr>
            <w:tcW w:w="1717" w:type="dxa"/>
            <w:tcBorders>
              <w:top w:val="nil"/>
              <w:left w:val="nil"/>
              <w:bottom w:val="single" w:sz="4" w:space="0" w:color="auto"/>
              <w:right w:val="single" w:sz="4" w:space="0" w:color="auto"/>
            </w:tcBorders>
            <w:shd w:val="clear" w:color="auto" w:fill="auto"/>
            <w:noWrap/>
            <w:vAlign w:val="bottom"/>
            <w:hideMark/>
          </w:tcPr>
          <w:p w14:paraId="4967D7C5" w14:textId="77777777" w:rsidR="00BF095A" w:rsidRPr="00BF095A" w:rsidRDefault="00BF095A" w:rsidP="00BF095A">
            <w:pPr>
              <w:spacing w:after="0" w:line="240" w:lineRule="auto"/>
              <w:ind w:left="0" w:right="0" w:firstLine="0"/>
              <w:jc w:val="left"/>
              <w:rPr>
                <w:rFonts w:ascii="Calibri" w:hAnsi="Calibri" w:cs="Calibri"/>
                <w:sz w:val="20"/>
                <w:szCs w:val="20"/>
              </w:rPr>
            </w:pPr>
            <w:r w:rsidRPr="00BF095A">
              <w:rPr>
                <w:rFonts w:ascii="Calibri" w:hAnsi="Calibri" w:cs="Calibri"/>
                <w:sz w:val="20"/>
                <w:szCs w:val="20"/>
              </w:rPr>
              <w:t> </w:t>
            </w:r>
          </w:p>
        </w:tc>
        <w:tc>
          <w:tcPr>
            <w:tcW w:w="1811" w:type="dxa"/>
            <w:tcBorders>
              <w:top w:val="nil"/>
              <w:left w:val="nil"/>
              <w:bottom w:val="single" w:sz="4" w:space="0" w:color="auto"/>
              <w:right w:val="single" w:sz="4" w:space="0" w:color="auto"/>
            </w:tcBorders>
            <w:shd w:val="clear" w:color="auto" w:fill="auto"/>
            <w:noWrap/>
            <w:vAlign w:val="bottom"/>
            <w:hideMark/>
          </w:tcPr>
          <w:p w14:paraId="2FCD880B" w14:textId="77777777" w:rsidR="00BF095A" w:rsidRPr="00BF095A" w:rsidRDefault="00BF095A" w:rsidP="00BF095A">
            <w:pPr>
              <w:spacing w:after="0" w:line="240" w:lineRule="auto"/>
              <w:ind w:left="0" w:right="0" w:firstLine="0"/>
              <w:jc w:val="left"/>
              <w:rPr>
                <w:rFonts w:ascii="Calibri" w:hAnsi="Calibri" w:cs="Calibri"/>
                <w:sz w:val="20"/>
                <w:szCs w:val="20"/>
              </w:rPr>
            </w:pPr>
            <w:r w:rsidRPr="00BF095A">
              <w:rPr>
                <w:rFonts w:ascii="Calibri" w:hAnsi="Calibri" w:cs="Calibri"/>
                <w:sz w:val="20"/>
                <w:szCs w:val="20"/>
              </w:rPr>
              <w:t> </w:t>
            </w:r>
          </w:p>
        </w:tc>
      </w:tr>
      <w:tr w:rsidR="00BF095A" w:rsidRPr="00BF095A" w14:paraId="466D68B7" w14:textId="77777777" w:rsidTr="00BF095A">
        <w:trPr>
          <w:trHeight w:val="343"/>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532FB8A1" w14:textId="77777777" w:rsidR="00BF095A" w:rsidRPr="00BF095A" w:rsidRDefault="00BF095A" w:rsidP="00BF095A">
            <w:pPr>
              <w:spacing w:after="0" w:line="240" w:lineRule="auto"/>
              <w:ind w:left="0" w:right="0" w:firstLine="0"/>
              <w:jc w:val="left"/>
              <w:rPr>
                <w:rFonts w:ascii="Calibri" w:hAnsi="Calibri" w:cs="Calibri"/>
                <w:sz w:val="20"/>
                <w:szCs w:val="20"/>
              </w:rPr>
            </w:pPr>
            <w:r w:rsidRPr="00BF095A">
              <w:rPr>
                <w:rFonts w:ascii="Calibri" w:hAnsi="Calibri" w:cs="Calibri"/>
                <w:sz w:val="20"/>
                <w:szCs w:val="20"/>
              </w:rPr>
              <w:t> </w:t>
            </w:r>
          </w:p>
        </w:tc>
        <w:tc>
          <w:tcPr>
            <w:tcW w:w="3951" w:type="dxa"/>
            <w:tcBorders>
              <w:top w:val="nil"/>
              <w:left w:val="nil"/>
              <w:bottom w:val="single" w:sz="4" w:space="0" w:color="auto"/>
              <w:right w:val="single" w:sz="4" w:space="0" w:color="auto"/>
            </w:tcBorders>
            <w:shd w:val="clear" w:color="auto" w:fill="auto"/>
            <w:noWrap/>
            <w:vAlign w:val="bottom"/>
            <w:hideMark/>
          </w:tcPr>
          <w:p w14:paraId="68CAE49C" w14:textId="77777777" w:rsidR="00BF095A" w:rsidRPr="00BF095A" w:rsidRDefault="00BF095A" w:rsidP="00BF095A">
            <w:pPr>
              <w:spacing w:after="0" w:line="240" w:lineRule="auto"/>
              <w:ind w:left="0" w:right="0" w:firstLine="0"/>
              <w:jc w:val="left"/>
              <w:rPr>
                <w:rFonts w:ascii="Calibri" w:hAnsi="Calibri" w:cs="Calibri"/>
                <w:sz w:val="20"/>
                <w:szCs w:val="20"/>
              </w:rPr>
            </w:pPr>
            <w:r w:rsidRPr="00BF095A">
              <w:rPr>
                <w:rFonts w:ascii="Calibri" w:hAnsi="Calibri" w:cs="Calibri"/>
                <w:sz w:val="20"/>
                <w:szCs w:val="20"/>
              </w:rPr>
              <w:t> </w:t>
            </w:r>
          </w:p>
        </w:tc>
        <w:tc>
          <w:tcPr>
            <w:tcW w:w="1717" w:type="dxa"/>
            <w:tcBorders>
              <w:top w:val="nil"/>
              <w:left w:val="nil"/>
              <w:bottom w:val="single" w:sz="4" w:space="0" w:color="auto"/>
              <w:right w:val="single" w:sz="4" w:space="0" w:color="auto"/>
            </w:tcBorders>
            <w:shd w:val="clear" w:color="auto" w:fill="auto"/>
            <w:noWrap/>
            <w:vAlign w:val="bottom"/>
            <w:hideMark/>
          </w:tcPr>
          <w:p w14:paraId="4AB112A2" w14:textId="77777777" w:rsidR="00BF095A" w:rsidRPr="00BF095A" w:rsidRDefault="00BF095A" w:rsidP="00BF095A">
            <w:pPr>
              <w:spacing w:after="0" w:line="240" w:lineRule="auto"/>
              <w:ind w:left="0" w:right="0" w:firstLine="0"/>
              <w:jc w:val="left"/>
              <w:rPr>
                <w:rFonts w:ascii="Calibri" w:hAnsi="Calibri" w:cs="Calibri"/>
                <w:sz w:val="20"/>
                <w:szCs w:val="20"/>
              </w:rPr>
            </w:pPr>
            <w:r w:rsidRPr="00BF095A">
              <w:rPr>
                <w:rFonts w:ascii="Calibri" w:hAnsi="Calibri" w:cs="Calibri"/>
                <w:sz w:val="20"/>
                <w:szCs w:val="20"/>
              </w:rPr>
              <w:t> </w:t>
            </w:r>
          </w:p>
        </w:tc>
        <w:tc>
          <w:tcPr>
            <w:tcW w:w="1811" w:type="dxa"/>
            <w:tcBorders>
              <w:top w:val="nil"/>
              <w:left w:val="nil"/>
              <w:bottom w:val="single" w:sz="4" w:space="0" w:color="auto"/>
              <w:right w:val="single" w:sz="4" w:space="0" w:color="auto"/>
            </w:tcBorders>
            <w:shd w:val="clear" w:color="auto" w:fill="auto"/>
            <w:noWrap/>
            <w:vAlign w:val="bottom"/>
            <w:hideMark/>
          </w:tcPr>
          <w:p w14:paraId="0624A227" w14:textId="77777777" w:rsidR="00BF095A" w:rsidRPr="00BF095A" w:rsidRDefault="00BF095A" w:rsidP="00BF095A">
            <w:pPr>
              <w:spacing w:after="0" w:line="240" w:lineRule="auto"/>
              <w:ind w:left="0" w:right="0" w:firstLine="0"/>
              <w:jc w:val="left"/>
              <w:rPr>
                <w:rFonts w:ascii="Calibri" w:hAnsi="Calibri" w:cs="Calibri"/>
                <w:sz w:val="20"/>
                <w:szCs w:val="20"/>
              </w:rPr>
            </w:pPr>
            <w:r w:rsidRPr="00BF095A">
              <w:rPr>
                <w:rFonts w:ascii="Calibri" w:hAnsi="Calibri" w:cs="Calibri"/>
                <w:sz w:val="20"/>
                <w:szCs w:val="20"/>
              </w:rPr>
              <w:t> </w:t>
            </w:r>
          </w:p>
        </w:tc>
      </w:tr>
      <w:tr w:rsidR="00BF095A" w:rsidRPr="00BF095A" w14:paraId="575BC5B4" w14:textId="77777777" w:rsidTr="00BF095A">
        <w:trPr>
          <w:trHeight w:val="343"/>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6E57174F" w14:textId="77777777" w:rsidR="00BF095A" w:rsidRPr="00BF095A" w:rsidRDefault="00BF095A" w:rsidP="00BF095A">
            <w:pPr>
              <w:spacing w:after="0" w:line="240" w:lineRule="auto"/>
              <w:ind w:left="0" w:right="0" w:firstLine="0"/>
              <w:jc w:val="left"/>
              <w:rPr>
                <w:rFonts w:ascii="Calibri" w:hAnsi="Calibri" w:cs="Calibri"/>
                <w:sz w:val="20"/>
                <w:szCs w:val="20"/>
              </w:rPr>
            </w:pPr>
            <w:r w:rsidRPr="00BF095A">
              <w:rPr>
                <w:rFonts w:ascii="Calibri" w:hAnsi="Calibri" w:cs="Calibri"/>
                <w:sz w:val="20"/>
                <w:szCs w:val="20"/>
              </w:rPr>
              <w:t> </w:t>
            </w:r>
          </w:p>
        </w:tc>
        <w:tc>
          <w:tcPr>
            <w:tcW w:w="3951" w:type="dxa"/>
            <w:tcBorders>
              <w:top w:val="nil"/>
              <w:left w:val="nil"/>
              <w:bottom w:val="single" w:sz="4" w:space="0" w:color="auto"/>
              <w:right w:val="single" w:sz="4" w:space="0" w:color="auto"/>
            </w:tcBorders>
            <w:shd w:val="clear" w:color="auto" w:fill="auto"/>
            <w:noWrap/>
            <w:vAlign w:val="bottom"/>
            <w:hideMark/>
          </w:tcPr>
          <w:p w14:paraId="1E2621F2" w14:textId="77777777" w:rsidR="00BF095A" w:rsidRPr="00BF095A" w:rsidRDefault="00BF095A" w:rsidP="00BF095A">
            <w:pPr>
              <w:spacing w:after="0" w:line="240" w:lineRule="auto"/>
              <w:ind w:left="0" w:right="0" w:firstLine="0"/>
              <w:jc w:val="left"/>
              <w:rPr>
                <w:rFonts w:ascii="Calibri" w:hAnsi="Calibri" w:cs="Calibri"/>
                <w:sz w:val="20"/>
                <w:szCs w:val="20"/>
              </w:rPr>
            </w:pPr>
            <w:r w:rsidRPr="00BF095A">
              <w:rPr>
                <w:rFonts w:ascii="Calibri" w:hAnsi="Calibri" w:cs="Calibri"/>
                <w:sz w:val="20"/>
                <w:szCs w:val="20"/>
              </w:rPr>
              <w:t> </w:t>
            </w:r>
          </w:p>
        </w:tc>
        <w:tc>
          <w:tcPr>
            <w:tcW w:w="1717" w:type="dxa"/>
            <w:tcBorders>
              <w:top w:val="nil"/>
              <w:left w:val="nil"/>
              <w:bottom w:val="single" w:sz="4" w:space="0" w:color="auto"/>
              <w:right w:val="single" w:sz="4" w:space="0" w:color="auto"/>
            </w:tcBorders>
            <w:shd w:val="clear" w:color="auto" w:fill="auto"/>
            <w:noWrap/>
            <w:vAlign w:val="bottom"/>
            <w:hideMark/>
          </w:tcPr>
          <w:p w14:paraId="37F0F849" w14:textId="77777777" w:rsidR="00BF095A" w:rsidRPr="00BF095A" w:rsidRDefault="00BF095A" w:rsidP="00BF095A">
            <w:pPr>
              <w:spacing w:after="0" w:line="240" w:lineRule="auto"/>
              <w:ind w:left="0" w:right="0" w:firstLine="0"/>
              <w:jc w:val="left"/>
              <w:rPr>
                <w:rFonts w:ascii="Calibri" w:hAnsi="Calibri" w:cs="Calibri"/>
                <w:sz w:val="20"/>
                <w:szCs w:val="20"/>
              </w:rPr>
            </w:pPr>
            <w:r w:rsidRPr="00BF095A">
              <w:rPr>
                <w:rFonts w:ascii="Calibri" w:hAnsi="Calibri" w:cs="Calibri"/>
                <w:sz w:val="20"/>
                <w:szCs w:val="20"/>
              </w:rPr>
              <w:t> </w:t>
            </w:r>
          </w:p>
        </w:tc>
        <w:tc>
          <w:tcPr>
            <w:tcW w:w="1811" w:type="dxa"/>
            <w:tcBorders>
              <w:top w:val="nil"/>
              <w:left w:val="nil"/>
              <w:bottom w:val="single" w:sz="4" w:space="0" w:color="auto"/>
              <w:right w:val="single" w:sz="4" w:space="0" w:color="auto"/>
            </w:tcBorders>
            <w:shd w:val="clear" w:color="auto" w:fill="auto"/>
            <w:noWrap/>
            <w:vAlign w:val="bottom"/>
            <w:hideMark/>
          </w:tcPr>
          <w:p w14:paraId="3271EB47" w14:textId="77777777" w:rsidR="00BF095A" w:rsidRPr="00BF095A" w:rsidRDefault="00BF095A" w:rsidP="00BF095A">
            <w:pPr>
              <w:spacing w:after="0" w:line="240" w:lineRule="auto"/>
              <w:ind w:left="0" w:right="0" w:firstLine="0"/>
              <w:jc w:val="left"/>
              <w:rPr>
                <w:rFonts w:ascii="Calibri" w:hAnsi="Calibri" w:cs="Calibri"/>
                <w:sz w:val="20"/>
                <w:szCs w:val="20"/>
              </w:rPr>
            </w:pPr>
            <w:r w:rsidRPr="00BF095A">
              <w:rPr>
                <w:rFonts w:ascii="Calibri" w:hAnsi="Calibri" w:cs="Calibri"/>
                <w:sz w:val="20"/>
                <w:szCs w:val="20"/>
              </w:rPr>
              <w:t> </w:t>
            </w:r>
          </w:p>
        </w:tc>
      </w:tr>
      <w:tr w:rsidR="00BF095A" w:rsidRPr="00BF095A" w14:paraId="2F949F81" w14:textId="77777777" w:rsidTr="00BF095A">
        <w:trPr>
          <w:trHeight w:val="343"/>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76BC6C18" w14:textId="77777777" w:rsidR="00BF095A" w:rsidRPr="00BF095A" w:rsidRDefault="00BF095A" w:rsidP="00BF095A">
            <w:pPr>
              <w:spacing w:after="0" w:line="240" w:lineRule="auto"/>
              <w:ind w:left="0" w:right="0" w:firstLine="0"/>
              <w:jc w:val="left"/>
              <w:rPr>
                <w:rFonts w:ascii="Calibri" w:hAnsi="Calibri" w:cs="Calibri"/>
                <w:sz w:val="20"/>
                <w:szCs w:val="20"/>
              </w:rPr>
            </w:pPr>
            <w:r w:rsidRPr="00BF095A">
              <w:rPr>
                <w:rFonts w:ascii="Calibri" w:hAnsi="Calibri" w:cs="Calibri"/>
                <w:sz w:val="20"/>
                <w:szCs w:val="20"/>
              </w:rPr>
              <w:t> </w:t>
            </w:r>
          </w:p>
        </w:tc>
        <w:tc>
          <w:tcPr>
            <w:tcW w:w="3951" w:type="dxa"/>
            <w:tcBorders>
              <w:top w:val="nil"/>
              <w:left w:val="nil"/>
              <w:bottom w:val="single" w:sz="4" w:space="0" w:color="auto"/>
              <w:right w:val="single" w:sz="4" w:space="0" w:color="auto"/>
            </w:tcBorders>
            <w:shd w:val="clear" w:color="auto" w:fill="auto"/>
            <w:noWrap/>
            <w:vAlign w:val="bottom"/>
            <w:hideMark/>
          </w:tcPr>
          <w:p w14:paraId="358BCF87" w14:textId="77777777" w:rsidR="00BF095A" w:rsidRPr="00BF095A" w:rsidRDefault="00BF095A" w:rsidP="00BF095A">
            <w:pPr>
              <w:spacing w:after="0" w:line="240" w:lineRule="auto"/>
              <w:ind w:left="0" w:right="0" w:firstLine="0"/>
              <w:jc w:val="left"/>
              <w:rPr>
                <w:rFonts w:ascii="Calibri" w:hAnsi="Calibri" w:cs="Calibri"/>
                <w:sz w:val="20"/>
                <w:szCs w:val="20"/>
              </w:rPr>
            </w:pPr>
            <w:r w:rsidRPr="00BF095A">
              <w:rPr>
                <w:rFonts w:ascii="Calibri" w:hAnsi="Calibri" w:cs="Calibri"/>
                <w:sz w:val="20"/>
                <w:szCs w:val="20"/>
              </w:rPr>
              <w:t> </w:t>
            </w:r>
          </w:p>
        </w:tc>
        <w:tc>
          <w:tcPr>
            <w:tcW w:w="1717" w:type="dxa"/>
            <w:tcBorders>
              <w:top w:val="nil"/>
              <w:left w:val="nil"/>
              <w:bottom w:val="single" w:sz="4" w:space="0" w:color="auto"/>
              <w:right w:val="single" w:sz="4" w:space="0" w:color="auto"/>
            </w:tcBorders>
            <w:shd w:val="clear" w:color="auto" w:fill="auto"/>
            <w:noWrap/>
            <w:vAlign w:val="bottom"/>
            <w:hideMark/>
          </w:tcPr>
          <w:p w14:paraId="4FA53CCB" w14:textId="77777777" w:rsidR="00BF095A" w:rsidRPr="00BF095A" w:rsidRDefault="00BF095A" w:rsidP="00BF095A">
            <w:pPr>
              <w:spacing w:after="0" w:line="240" w:lineRule="auto"/>
              <w:ind w:left="0" w:right="0" w:firstLine="0"/>
              <w:jc w:val="left"/>
              <w:rPr>
                <w:rFonts w:ascii="Calibri" w:hAnsi="Calibri" w:cs="Calibri"/>
                <w:sz w:val="20"/>
                <w:szCs w:val="20"/>
              </w:rPr>
            </w:pPr>
            <w:r w:rsidRPr="00BF095A">
              <w:rPr>
                <w:rFonts w:ascii="Calibri" w:hAnsi="Calibri" w:cs="Calibri"/>
                <w:sz w:val="20"/>
                <w:szCs w:val="20"/>
              </w:rPr>
              <w:t> </w:t>
            </w:r>
          </w:p>
        </w:tc>
        <w:tc>
          <w:tcPr>
            <w:tcW w:w="1811" w:type="dxa"/>
            <w:tcBorders>
              <w:top w:val="nil"/>
              <w:left w:val="nil"/>
              <w:bottom w:val="single" w:sz="4" w:space="0" w:color="auto"/>
              <w:right w:val="single" w:sz="4" w:space="0" w:color="auto"/>
            </w:tcBorders>
            <w:shd w:val="clear" w:color="auto" w:fill="auto"/>
            <w:noWrap/>
            <w:vAlign w:val="bottom"/>
            <w:hideMark/>
          </w:tcPr>
          <w:p w14:paraId="111A0DEB" w14:textId="77777777" w:rsidR="00BF095A" w:rsidRPr="00BF095A" w:rsidRDefault="00BF095A" w:rsidP="00BF095A">
            <w:pPr>
              <w:spacing w:after="0" w:line="240" w:lineRule="auto"/>
              <w:ind w:left="0" w:right="0" w:firstLine="0"/>
              <w:jc w:val="left"/>
              <w:rPr>
                <w:rFonts w:ascii="Calibri" w:hAnsi="Calibri" w:cs="Calibri"/>
                <w:sz w:val="20"/>
                <w:szCs w:val="20"/>
              </w:rPr>
            </w:pPr>
            <w:r w:rsidRPr="00BF095A">
              <w:rPr>
                <w:rFonts w:ascii="Calibri" w:hAnsi="Calibri" w:cs="Calibri"/>
                <w:sz w:val="20"/>
                <w:szCs w:val="20"/>
              </w:rPr>
              <w:t> </w:t>
            </w:r>
          </w:p>
        </w:tc>
      </w:tr>
    </w:tbl>
    <w:p w14:paraId="686FDF7E" w14:textId="77777777" w:rsidR="00BF095A" w:rsidRPr="00BF095A" w:rsidRDefault="00BF095A" w:rsidP="00BF095A">
      <w:pPr>
        <w:ind w:left="0" w:right="907" w:firstLine="0"/>
        <w:rPr>
          <w:sz w:val="24"/>
          <w:szCs w:val="20"/>
        </w:rPr>
      </w:pPr>
    </w:p>
    <w:p w14:paraId="327AB01F" w14:textId="59ECF591" w:rsidR="00FB5754" w:rsidRPr="00BF095A" w:rsidRDefault="005811A7">
      <w:pPr>
        <w:spacing w:after="479"/>
        <w:ind w:left="979" w:right="907"/>
        <w:rPr>
          <w:sz w:val="24"/>
          <w:szCs w:val="20"/>
        </w:rPr>
      </w:pPr>
      <w:r w:rsidRPr="00BF095A">
        <w:rPr>
          <w:sz w:val="24"/>
          <w:szCs w:val="20"/>
        </w:rPr>
        <w:t xml:space="preserve">"RESOLVED FURTHER THAT </w:t>
      </w:r>
      <w:r w:rsidR="00711897" w:rsidRPr="00BF095A">
        <w:rPr>
          <w:sz w:val="24"/>
          <w:szCs w:val="20"/>
        </w:rPr>
        <w:t xml:space="preserve">any of the </w:t>
      </w:r>
      <w:r w:rsidR="00246AE4" w:rsidRPr="00BF095A">
        <w:rPr>
          <w:sz w:val="24"/>
          <w:szCs w:val="20"/>
        </w:rPr>
        <w:t>directors</w:t>
      </w:r>
      <w:r w:rsidR="00246AE4">
        <w:rPr>
          <w:sz w:val="24"/>
          <w:szCs w:val="20"/>
        </w:rPr>
        <w:t xml:space="preserve">/signatories </w:t>
      </w:r>
      <w:r w:rsidRPr="00BF095A">
        <w:rPr>
          <w:sz w:val="24"/>
          <w:szCs w:val="20"/>
        </w:rPr>
        <w:t xml:space="preserve">be and </w:t>
      </w:r>
      <w:r w:rsidR="00711897" w:rsidRPr="00BF095A">
        <w:rPr>
          <w:sz w:val="24"/>
          <w:szCs w:val="20"/>
        </w:rPr>
        <w:t>are</w:t>
      </w:r>
      <w:r w:rsidRPr="00BF095A">
        <w:rPr>
          <w:sz w:val="24"/>
          <w:szCs w:val="20"/>
        </w:rPr>
        <w:t xml:space="preserve"> hereby </w:t>
      </w:r>
      <w:r w:rsidR="005F4FFB">
        <w:rPr>
          <w:sz w:val="24"/>
          <w:szCs w:val="20"/>
        </w:rPr>
        <w:t xml:space="preserve">jointly and/or </w:t>
      </w:r>
      <w:r w:rsidR="00711897" w:rsidRPr="00BF095A">
        <w:rPr>
          <w:sz w:val="24"/>
          <w:szCs w:val="20"/>
        </w:rPr>
        <w:t xml:space="preserve">severally </w:t>
      </w:r>
      <w:r w:rsidRPr="00BF095A">
        <w:rPr>
          <w:sz w:val="24"/>
          <w:szCs w:val="20"/>
        </w:rPr>
        <w:t xml:space="preserve">authorized, to sign, execute and deliver in favor of </w:t>
      </w:r>
      <w:r w:rsidR="00BF095A" w:rsidRPr="00BF095A">
        <w:rPr>
          <w:sz w:val="24"/>
          <w:szCs w:val="20"/>
        </w:rPr>
        <w:t>the exchange,</w:t>
      </w:r>
      <w:r w:rsidRPr="00BF095A">
        <w:rPr>
          <w:sz w:val="24"/>
          <w:szCs w:val="20"/>
        </w:rPr>
        <w:t xml:space="preserve"> or any such regulator regulating the activities/operations/functions of the said exchange, all agreements, power(s) of attorney, forms, undertakings, declarations and such other documents, as may be required in respect of the above and for all matters connected therewith and/ or incidental thereto."</w:t>
      </w:r>
    </w:p>
    <w:p w14:paraId="65E14B16" w14:textId="399291D7" w:rsidR="001A431D" w:rsidRDefault="001A431D" w:rsidP="001A431D">
      <w:pPr>
        <w:spacing w:after="352"/>
        <w:ind w:left="979" w:right="907"/>
        <w:rPr>
          <w:sz w:val="24"/>
          <w:szCs w:val="20"/>
        </w:rPr>
      </w:pPr>
      <w:r w:rsidRPr="00BF095A">
        <w:rPr>
          <w:sz w:val="24"/>
          <w:szCs w:val="20"/>
        </w:rPr>
        <w:t xml:space="preserve">"RESOLVED FURTHER THAT any of the directors be and are hereby </w:t>
      </w:r>
      <w:r w:rsidR="00793A58">
        <w:rPr>
          <w:sz w:val="24"/>
          <w:szCs w:val="20"/>
        </w:rPr>
        <w:t>jointly and/</w:t>
      </w:r>
      <w:r w:rsidR="001B7355">
        <w:rPr>
          <w:sz w:val="24"/>
          <w:szCs w:val="20"/>
        </w:rPr>
        <w:t>or</w:t>
      </w:r>
      <w:r w:rsidR="001B7355" w:rsidRPr="00BF095A">
        <w:rPr>
          <w:sz w:val="24"/>
          <w:szCs w:val="20"/>
        </w:rPr>
        <w:t xml:space="preserve"> </w:t>
      </w:r>
      <w:r w:rsidR="001B7355">
        <w:rPr>
          <w:sz w:val="24"/>
          <w:szCs w:val="20"/>
        </w:rPr>
        <w:t>severally</w:t>
      </w:r>
      <w:r w:rsidRPr="00BF095A">
        <w:rPr>
          <w:sz w:val="24"/>
          <w:szCs w:val="20"/>
        </w:rPr>
        <w:t xml:space="preserve"> authorized to appoint/re-appoint compliance officer as may be required and deemed fit for the purpose."</w:t>
      </w:r>
    </w:p>
    <w:p w14:paraId="0B6559D8" w14:textId="59FFF1C8" w:rsidR="00FB5754" w:rsidRPr="00BF095A" w:rsidRDefault="005811A7">
      <w:pPr>
        <w:spacing w:after="434"/>
        <w:ind w:left="975" w:right="907" w:hanging="3"/>
        <w:rPr>
          <w:sz w:val="24"/>
          <w:szCs w:val="20"/>
        </w:rPr>
      </w:pPr>
      <w:r w:rsidRPr="00BF095A">
        <w:rPr>
          <w:sz w:val="24"/>
          <w:szCs w:val="20"/>
        </w:rPr>
        <w:t xml:space="preserve">"RESOLVED FURTHER THAT </w:t>
      </w:r>
      <w:r w:rsidR="00711897" w:rsidRPr="00BF095A">
        <w:rPr>
          <w:sz w:val="24"/>
          <w:szCs w:val="20"/>
        </w:rPr>
        <w:t xml:space="preserve">any of the directors be and are hereby </w:t>
      </w:r>
      <w:r w:rsidR="00793A58">
        <w:rPr>
          <w:sz w:val="24"/>
          <w:szCs w:val="20"/>
        </w:rPr>
        <w:t>jointly and/or</w:t>
      </w:r>
      <w:r w:rsidR="00793A58" w:rsidRPr="00BF095A">
        <w:rPr>
          <w:sz w:val="24"/>
          <w:szCs w:val="20"/>
        </w:rPr>
        <w:t xml:space="preserve"> </w:t>
      </w:r>
      <w:r w:rsidR="00711897" w:rsidRPr="00BF095A">
        <w:rPr>
          <w:sz w:val="24"/>
          <w:szCs w:val="20"/>
        </w:rPr>
        <w:t>severally authorized</w:t>
      </w:r>
      <w:r w:rsidR="00E23277" w:rsidRPr="00BF095A">
        <w:rPr>
          <w:sz w:val="24"/>
          <w:szCs w:val="20"/>
        </w:rPr>
        <w:t xml:space="preserve"> to submit certified true copy of the resolutions to the Exchange/regulatory Authorities/ any other authority as may be required in connection with the application</w:t>
      </w:r>
      <w:r w:rsidRPr="00BF095A">
        <w:rPr>
          <w:sz w:val="24"/>
          <w:szCs w:val="20"/>
        </w:rPr>
        <w:t>."</w:t>
      </w:r>
    </w:p>
    <w:p w14:paraId="71A90FE9" w14:textId="79C382D8" w:rsidR="00FB5754" w:rsidRPr="006D37C6" w:rsidRDefault="00BF095A" w:rsidP="006D37C6">
      <w:pPr>
        <w:spacing w:after="923" w:line="259" w:lineRule="auto"/>
        <w:ind w:left="972" w:right="0" w:firstLine="0"/>
        <w:jc w:val="left"/>
        <w:rPr>
          <w:sz w:val="24"/>
          <w:szCs w:val="20"/>
        </w:rPr>
      </w:pPr>
      <w:r w:rsidRPr="00BF095A">
        <w:rPr>
          <w:sz w:val="24"/>
          <w:szCs w:val="20"/>
        </w:rPr>
        <w:t>For _______</w:t>
      </w:r>
      <w:r w:rsidRPr="00BF095A">
        <w:rPr>
          <w:sz w:val="24"/>
          <w:szCs w:val="20"/>
        </w:rPr>
        <w:br/>
        <w:t>(Signature</w:t>
      </w:r>
      <w:r w:rsidR="004B16B7">
        <w:rPr>
          <w:sz w:val="24"/>
          <w:szCs w:val="20"/>
        </w:rPr>
        <w:t xml:space="preserve"> and </w:t>
      </w:r>
      <w:r w:rsidRPr="00BF095A">
        <w:rPr>
          <w:sz w:val="24"/>
          <w:szCs w:val="20"/>
        </w:rPr>
        <w:t>Stamp)</w:t>
      </w:r>
      <w:r w:rsidRPr="00BF095A">
        <w:rPr>
          <w:sz w:val="24"/>
          <w:szCs w:val="20"/>
        </w:rPr>
        <w:br/>
        <w:t>(Name)</w:t>
      </w:r>
      <w:r w:rsidRPr="00BF095A">
        <w:rPr>
          <w:sz w:val="24"/>
          <w:szCs w:val="20"/>
        </w:rPr>
        <w:br/>
        <w:t>(Designation)</w:t>
      </w:r>
      <w:r w:rsidR="00C6170C">
        <w:rPr>
          <w:sz w:val="24"/>
          <w:szCs w:val="20"/>
        </w:rPr>
        <w:br/>
        <w:t>(Date)</w:t>
      </w:r>
    </w:p>
    <w:sectPr w:rsidR="00FB5754" w:rsidRPr="006D37C6">
      <w:pgSz w:w="11920" w:h="16840"/>
      <w:pgMar w:top="1440" w:right="835" w:bottom="1440" w:left="44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5754"/>
    <w:rsid w:val="000364C6"/>
    <w:rsid w:val="00090BB6"/>
    <w:rsid w:val="001A431D"/>
    <w:rsid w:val="001B7355"/>
    <w:rsid w:val="00246AE4"/>
    <w:rsid w:val="00413E01"/>
    <w:rsid w:val="004B16B7"/>
    <w:rsid w:val="005811A7"/>
    <w:rsid w:val="005F4FFB"/>
    <w:rsid w:val="006D37C6"/>
    <w:rsid w:val="006E7786"/>
    <w:rsid w:val="0071036F"/>
    <w:rsid w:val="00711897"/>
    <w:rsid w:val="00793A58"/>
    <w:rsid w:val="008144ED"/>
    <w:rsid w:val="008616A2"/>
    <w:rsid w:val="008E08E5"/>
    <w:rsid w:val="0092075F"/>
    <w:rsid w:val="009B72B9"/>
    <w:rsid w:val="009F2FDB"/>
    <w:rsid w:val="00B03A9B"/>
    <w:rsid w:val="00BF095A"/>
    <w:rsid w:val="00C6170C"/>
    <w:rsid w:val="00CA70B6"/>
    <w:rsid w:val="00E23277"/>
    <w:rsid w:val="00F22307"/>
    <w:rsid w:val="00F63B21"/>
    <w:rsid w:val="00FB5754"/>
    <w:rsid w:val="00FE585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9F8D09"/>
  <w15:docId w15:val="{B083F270-B508-4C60-A0C1-4381CE929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I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326" w:line="216" w:lineRule="auto"/>
      <w:ind w:left="994" w:right="900" w:firstLine="4"/>
      <w:jc w:val="both"/>
    </w:pPr>
    <w:rPr>
      <w:rFonts w:ascii="Times New Roman" w:eastAsia="Times New Roman" w:hAnsi="Times New Roman" w:cs="Times New Roman"/>
      <w:color w:val="000000"/>
      <w:sz w:val="28"/>
    </w:rPr>
  </w:style>
  <w:style w:type="paragraph" w:styleId="Heading1">
    <w:name w:val="heading 1"/>
    <w:next w:val="Normal"/>
    <w:link w:val="Heading1Char"/>
    <w:uiPriority w:val="9"/>
    <w:qFormat/>
    <w:pPr>
      <w:keepNext/>
      <w:keepLines/>
      <w:spacing w:after="77"/>
      <w:outlineLvl w:val="0"/>
    </w:pPr>
    <w:rPr>
      <w:rFonts w:ascii="Calibri" w:eastAsia="Calibri" w:hAnsi="Calibri" w:cs="Calibri"/>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libri" w:eastAsia="Calibri" w:hAnsi="Calibri" w:cs="Calibri"/>
      <w:color w:val="000000"/>
      <w:sz w:val="24"/>
    </w:rPr>
  </w:style>
  <w:style w:type="table" w:styleId="TableGrid">
    <w:name w:val="Table Grid"/>
    <w:basedOn w:val="TableNormal"/>
    <w:uiPriority w:val="39"/>
    <w:rsid w:val="00BF09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65660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278</Words>
  <Characters>1585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Kundan Taticherla</dc:creator>
  <cp:keywords/>
  <cp:lastModifiedBy>Rishabh Shukla</cp:lastModifiedBy>
  <cp:revision>10</cp:revision>
  <cp:lastPrinted>2023-01-31T05:22:00Z</cp:lastPrinted>
  <dcterms:created xsi:type="dcterms:W3CDTF">2023-01-31T05:24:00Z</dcterms:created>
  <dcterms:modified xsi:type="dcterms:W3CDTF">2025-04-21T11:54:00Z</dcterms:modified>
</cp:coreProperties>
</file>